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9A5AD8" w:rsidRDefault="003D2522" w:rsidP="009A5AD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7422F" w:rsidRPr="009A5AD8" w:rsidRDefault="00E11BDD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OBNOVLJIVI I NEOBNOVLJIVI IZVORI ENERGIJE (I)</w:t>
      </w:r>
    </w:p>
    <w:p w:rsidR="009F1F1D" w:rsidRPr="009A5AD8" w:rsidRDefault="009F1F1D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84902" w:rsidRDefault="00B84902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9E414D" w:rsidRDefault="007C05DF" w:rsidP="009E414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4533900" cy="321775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715" cy="322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5C8" w:rsidRDefault="009E414D" w:rsidP="009E414D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Dolazi vrijeme kada moramo zagrijavati prostore u kojima boravimo. Što se koristi za grijanje u tvom kućanstvu?</w:t>
      </w:r>
    </w:p>
    <w:p w:rsidR="009E414D" w:rsidRDefault="009E414D" w:rsidP="009E414D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2F0D1E" w:rsidRPr="009E414D" w:rsidRDefault="002F0D1E" w:rsidP="009E414D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F950E9" w:rsidRPr="00F950E9" w:rsidRDefault="00F950E9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950E9">
        <w:rPr>
          <w:rFonts w:ascii="Arial" w:hAnsi="Arial" w:cs="Arial"/>
          <w:b/>
          <w:bCs/>
          <w:iCs/>
          <w:sz w:val="24"/>
          <w:szCs w:val="24"/>
        </w:rPr>
        <w:t>Izvor sadržaja - udžbenik</w:t>
      </w:r>
    </w:p>
    <w:p w:rsidR="00996A88" w:rsidRDefault="00F950E9" w:rsidP="00996A88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Pročitaj tekst u ud</w:t>
      </w:r>
      <w:r w:rsidR="00996A88">
        <w:rPr>
          <w:rFonts w:ascii="Arial" w:hAnsi="Arial" w:cs="Arial"/>
          <w:iCs/>
          <w:sz w:val="24"/>
          <w:szCs w:val="24"/>
        </w:rPr>
        <w:t xml:space="preserve">žbeniku na </w:t>
      </w:r>
      <w:r w:rsidR="00A00442">
        <w:rPr>
          <w:rFonts w:ascii="Arial" w:hAnsi="Arial" w:cs="Arial"/>
          <w:iCs/>
          <w:sz w:val="24"/>
          <w:szCs w:val="24"/>
        </w:rPr>
        <w:t>3</w:t>
      </w:r>
      <w:r w:rsidR="009E414D">
        <w:rPr>
          <w:rFonts w:ascii="Arial" w:hAnsi="Arial" w:cs="Arial"/>
          <w:iCs/>
          <w:sz w:val="24"/>
          <w:szCs w:val="24"/>
        </w:rPr>
        <w:t>2</w:t>
      </w:r>
      <w:r w:rsidR="00996A88">
        <w:rPr>
          <w:rFonts w:ascii="Arial" w:hAnsi="Arial" w:cs="Arial"/>
          <w:iCs/>
          <w:sz w:val="24"/>
          <w:szCs w:val="24"/>
        </w:rPr>
        <w:t>.</w:t>
      </w:r>
      <w:r w:rsidR="009E414D">
        <w:rPr>
          <w:rFonts w:ascii="Arial" w:hAnsi="Arial" w:cs="Arial"/>
          <w:iCs/>
          <w:sz w:val="24"/>
          <w:szCs w:val="24"/>
        </w:rPr>
        <w:t xml:space="preserve">, </w:t>
      </w:r>
      <w:r w:rsidR="00A00442">
        <w:rPr>
          <w:rFonts w:ascii="Arial" w:hAnsi="Arial" w:cs="Arial"/>
          <w:iCs/>
          <w:sz w:val="24"/>
          <w:szCs w:val="24"/>
        </w:rPr>
        <w:t>3</w:t>
      </w:r>
      <w:r w:rsidR="009E414D">
        <w:rPr>
          <w:rFonts w:ascii="Arial" w:hAnsi="Arial" w:cs="Arial"/>
          <w:iCs/>
          <w:sz w:val="24"/>
          <w:szCs w:val="24"/>
        </w:rPr>
        <w:t>3</w:t>
      </w:r>
      <w:r w:rsidR="00BE4482">
        <w:rPr>
          <w:rFonts w:ascii="Arial" w:hAnsi="Arial" w:cs="Arial"/>
          <w:iCs/>
          <w:sz w:val="24"/>
          <w:szCs w:val="24"/>
        </w:rPr>
        <w:t>.</w:t>
      </w:r>
      <w:r w:rsidR="009E414D">
        <w:rPr>
          <w:rFonts w:ascii="Arial" w:hAnsi="Arial" w:cs="Arial"/>
          <w:iCs/>
          <w:sz w:val="24"/>
          <w:szCs w:val="24"/>
        </w:rPr>
        <w:t>, 34. i 35.</w:t>
      </w:r>
      <w:r w:rsidR="00996A88">
        <w:rPr>
          <w:rFonts w:ascii="Arial" w:hAnsi="Arial" w:cs="Arial"/>
          <w:iCs/>
          <w:sz w:val="24"/>
          <w:szCs w:val="24"/>
        </w:rPr>
        <w:t xml:space="preserve"> stranici </w:t>
      </w:r>
      <w:r w:rsidRPr="00F950E9">
        <w:rPr>
          <w:rFonts w:ascii="Arial" w:hAnsi="Arial" w:cs="Arial"/>
          <w:iCs/>
          <w:sz w:val="24"/>
          <w:szCs w:val="24"/>
        </w:rPr>
        <w:t xml:space="preserve"> </w:t>
      </w:r>
      <w:r w:rsidR="009E414D">
        <w:rPr>
          <w:rFonts w:ascii="Arial" w:hAnsi="Arial" w:cs="Arial"/>
          <w:b/>
          <w:bCs/>
          <w:iCs/>
          <w:sz w:val="24"/>
          <w:szCs w:val="24"/>
        </w:rPr>
        <w:t>Obnovljivi i neobnovljivi izvori energije</w:t>
      </w:r>
      <w:r w:rsidR="00996A88">
        <w:rPr>
          <w:rFonts w:ascii="Arial" w:hAnsi="Arial" w:cs="Arial"/>
          <w:iCs/>
          <w:sz w:val="24"/>
          <w:szCs w:val="24"/>
        </w:rPr>
        <w:t xml:space="preserve">. </w:t>
      </w:r>
      <w:r w:rsidR="00BE4482">
        <w:rPr>
          <w:rFonts w:ascii="Arial" w:hAnsi="Arial" w:cs="Arial"/>
          <w:iCs/>
          <w:sz w:val="24"/>
          <w:szCs w:val="24"/>
        </w:rPr>
        <w:t>Odgovori na pitanja.</w:t>
      </w:r>
    </w:p>
    <w:p w:rsidR="00E802BB" w:rsidRDefault="009E414D" w:rsidP="009E414D">
      <w:pPr>
        <w:pStyle w:val="ListParagraph"/>
        <w:numPr>
          <w:ilvl w:val="0"/>
          <w:numId w:val="30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E802BB">
        <w:rPr>
          <w:rFonts w:ascii="Arial" w:hAnsi="Arial" w:cs="Arial"/>
          <w:iCs/>
          <w:sz w:val="24"/>
          <w:szCs w:val="24"/>
        </w:rPr>
        <w:t>Zašto ugljen, naftu i plin zovemo fosilna goriva?</w:t>
      </w:r>
    </w:p>
    <w:p w:rsidR="009E414D" w:rsidRPr="00E802BB" w:rsidRDefault="009E414D" w:rsidP="00E802BB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 w:rsidRPr="00E802BB">
        <w:rPr>
          <w:rFonts w:ascii="Arial" w:hAnsi="Arial" w:cs="Arial"/>
          <w:iCs/>
          <w:sz w:val="24"/>
          <w:szCs w:val="24"/>
        </w:rPr>
        <w:t>_________________________________________________________________</w:t>
      </w:r>
      <w:r w:rsidR="00E802BB">
        <w:rPr>
          <w:rFonts w:ascii="Arial" w:hAnsi="Arial" w:cs="Arial"/>
          <w:iCs/>
          <w:sz w:val="24"/>
          <w:szCs w:val="24"/>
        </w:rPr>
        <w:t>____________________________________</w:t>
      </w:r>
      <w:r w:rsidRPr="00E802BB">
        <w:rPr>
          <w:rFonts w:ascii="Arial" w:hAnsi="Arial" w:cs="Arial"/>
          <w:iCs/>
          <w:sz w:val="24"/>
          <w:szCs w:val="24"/>
        </w:rPr>
        <w:t>_________________</w:t>
      </w:r>
    </w:p>
    <w:p w:rsidR="00E802BB" w:rsidRDefault="009E414D" w:rsidP="009E414D">
      <w:pPr>
        <w:pStyle w:val="ListParagraph"/>
        <w:numPr>
          <w:ilvl w:val="0"/>
          <w:numId w:val="30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E802BB">
        <w:rPr>
          <w:rFonts w:ascii="Arial" w:hAnsi="Arial" w:cs="Arial"/>
          <w:iCs/>
          <w:sz w:val="24"/>
          <w:szCs w:val="24"/>
        </w:rPr>
        <w:t>Iz kojih su organizama nastale današnje naslage ugljena?</w:t>
      </w:r>
    </w:p>
    <w:p w:rsidR="009E414D" w:rsidRDefault="009E414D" w:rsidP="00E802BB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 w:rsidRPr="00E802BB">
        <w:rPr>
          <w:rFonts w:ascii="Arial" w:hAnsi="Arial" w:cs="Arial"/>
          <w:iCs/>
          <w:sz w:val="24"/>
          <w:szCs w:val="24"/>
        </w:rPr>
        <w:t>___________________________________________________________</w:t>
      </w:r>
    </w:p>
    <w:p w:rsidR="002F0D1E" w:rsidRPr="00E802BB" w:rsidRDefault="002F0D1E" w:rsidP="00E802BB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</w:p>
    <w:p w:rsidR="00E802BB" w:rsidRDefault="009E414D" w:rsidP="009E414D">
      <w:pPr>
        <w:pStyle w:val="ListParagraph"/>
        <w:numPr>
          <w:ilvl w:val="0"/>
          <w:numId w:val="30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E802BB">
        <w:rPr>
          <w:rFonts w:ascii="Arial" w:hAnsi="Arial" w:cs="Arial"/>
          <w:iCs/>
          <w:sz w:val="24"/>
          <w:szCs w:val="24"/>
        </w:rPr>
        <w:lastRenderedPageBreak/>
        <w:t>Kakvi su uvjeti omogućili nastanak ugljena?</w:t>
      </w:r>
    </w:p>
    <w:p w:rsidR="009E414D" w:rsidRPr="009E414D" w:rsidRDefault="009E414D" w:rsidP="002F0D1E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 w:rsidRPr="00E802BB">
        <w:rPr>
          <w:rFonts w:ascii="Arial" w:hAnsi="Arial" w:cs="Arial"/>
          <w:iCs/>
          <w:sz w:val="24"/>
          <w:szCs w:val="24"/>
        </w:rPr>
        <w:t>___________________________________________________________</w:t>
      </w:r>
    </w:p>
    <w:p w:rsidR="00E802BB" w:rsidRDefault="009E414D" w:rsidP="009E414D">
      <w:pPr>
        <w:pStyle w:val="ListParagraph"/>
        <w:numPr>
          <w:ilvl w:val="0"/>
          <w:numId w:val="30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E802BB">
        <w:rPr>
          <w:rFonts w:ascii="Arial" w:hAnsi="Arial" w:cs="Arial"/>
          <w:iCs/>
          <w:sz w:val="24"/>
          <w:szCs w:val="24"/>
        </w:rPr>
        <w:t>Iz kojih su organizama nastale današnje naslage nafte?</w:t>
      </w:r>
    </w:p>
    <w:p w:rsidR="009E414D" w:rsidRPr="00E802BB" w:rsidRDefault="009E414D" w:rsidP="00E802BB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 w:rsidRPr="00E802BB">
        <w:rPr>
          <w:rFonts w:ascii="Arial" w:hAnsi="Arial" w:cs="Arial"/>
          <w:iCs/>
          <w:sz w:val="24"/>
          <w:szCs w:val="24"/>
        </w:rPr>
        <w:t>___________________________________________________________</w:t>
      </w:r>
    </w:p>
    <w:p w:rsidR="00E802BB" w:rsidRDefault="009E414D" w:rsidP="009E414D">
      <w:pPr>
        <w:pStyle w:val="ListParagraph"/>
        <w:numPr>
          <w:ilvl w:val="0"/>
          <w:numId w:val="30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E802BB">
        <w:rPr>
          <w:rFonts w:ascii="Arial" w:hAnsi="Arial" w:cs="Arial"/>
          <w:iCs/>
          <w:sz w:val="24"/>
          <w:szCs w:val="24"/>
        </w:rPr>
        <w:t>Kakvi su uvjeti bili potrebni da bi nastala nafta?</w:t>
      </w:r>
    </w:p>
    <w:p w:rsidR="009E414D" w:rsidRPr="00E802BB" w:rsidRDefault="009E414D" w:rsidP="00E802BB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 w:rsidRPr="00E802BB">
        <w:rPr>
          <w:rFonts w:ascii="Arial" w:hAnsi="Arial" w:cs="Arial"/>
          <w:iCs/>
          <w:sz w:val="24"/>
          <w:szCs w:val="24"/>
        </w:rPr>
        <w:t>___________________________________________________________</w:t>
      </w:r>
    </w:p>
    <w:p w:rsidR="00E802BB" w:rsidRDefault="009E414D" w:rsidP="009E414D">
      <w:pPr>
        <w:pStyle w:val="ListParagraph"/>
        <w:numPr>
          <w:ilvl w:val="0"/>
          <w:numId w:val="30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E802BB">
        <w:rPr>
          <w:rFonts w:ascii="Arial" w:hAnsi="Arial" w:cs="Arial"/>
          <w:iCs/>
          <w:sz w:val="24"/>
          <w:szCs w:val="24"/>
        </w:rPr>
        <w:t>Što se nekad nalazilo na mjestima gdje su danas nalazišta nafte?</w:t>
      </w:r>
    </w:p>
    <w:p w:rsidR="009E414D" w:rsidRPr="00E802BB" w:rsidRDefault="009E414D" w:rsidP="00E802BB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 w:rsidRPr="00E802BB">
        <w:rPr>
          <w:rFonts w:ascii="Arial" w:hAnsi="Arial" w:cs="Arial"/>
          <w:iCs/>
          <w:sz w:val="24"/>
          <w:szCs w:val="24"/>
        </w:rPr>
        <w:t>___________________________________________________________</w:t>
      </w:r>
    </w:p>
    <w:p w:rsidR="00E802BB" w:rsidRDefault="009E414D" w:rsidP="009E414D">
      <w:pPr>
        <w:pStyle w:val="ListParagraph"/>
        <w:numPr>
          <w:ilvl w:val="0"/>
          <w:numId w:val="30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E802BB">
        <w:rPr>
          <w:rFonts w:ascii="Arial" w:hAnsi="Arial" w:cs="Arial"/>
          <w:iCs/>
          <w:sz w:val="24"/>
          <w:szCs w:val="24"/>
        </w:rPr>
        <w:t>Zašto ugljen i nafta danas više NE nastaju?</w:t>
      </w:r>
    </w:p>
    <w:p w:rsidR="009E414D" w:rsidRPr="00E802BB" w:rsidRDefault="009E414D" w:rsidP="00E802BB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 w:rsidRPr="00E802BB">
        <w:rPr>
          <w:rFonts w:ascii="Arial" w:hAnsi="Arial" w:cs="Arial"/>
          <w:iCs/>
          <w:sz w:val="24"/>
          <w:szCs w:val="24"/>
        </w:rPr>
        <w:t>__________________________________________________________</w:t>
      </w:r>
    </w:p>
    <w:p w:rsidR="00E802BB" w:rsidRDefault="009E414D" w:rsidP="009E414D">
      <w:pPr>
        <w:pStyle w:val="ListParagraph"/>
        <w:numPr>
          <w:ilvl w:val="0"/>
          <w:numId w:val="30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E802BB">
        <w:rPr>
          <w:rFonts w:ascii="Arial" w:hAnsi="Arial" w:cs="Arial"/>
          <w:iCs/>
          <w:sz w:val="24"/>
          <w:szCs w:val="24"/>
        </w:rPr>
        <w:t>Objasni značenje izraza NEOBNOVLJIVI IZVORI ENERGIJE.</w:t>
      </w:r>
    </w:p>
    <w:p w:rsidR="009E414D" w:rsidRDefault="009E414D" w:rsidP="00E802BB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 w:rsidRPr="00E802BB">
        <w:rPr>
          <w:rFonts w:ascii="Arial" w:hAnsi="Arial" w:cs="Arial"/>
          <w:iCs/>
          <w:sz w:val="24"/>
          <w:szCs w:val="24"/>
        </w:rPr>
        <w:t>__________________________________________________________________________________</w:t>
      </w:r>
      <w:r w:rsidRPr="009E414D">
        <w:rPr>
          <w:rFonts w:ascii="Arial" w:hAnsi="Arial" w:cs="Arial"/>
          <w:iCs/>
          <w:sz w:val="24"/>
          <w:szCs w:val="24"/>
        </w:rPr>
        <w:t>____________________________________</w:t>
      </w:r>
    </w:p>
    <w:p w:rsidR="00E802BB" w:rsidRDefault="00E802BB" w:rsidP="00E802BB">
      <w:pPr>
        <w:pStyle w:val="ListParagraph"/>
        <w:numPr>
          <w:ilvl w:val="0"/>
          <w:numId w:val="30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Što su to solarne stanice? Navedi primjer.</w:t>
      </w:r>
    </w:p>
    <w:p w:rsidR="00E802BB" w:rsidRDefault="00E802BB" w:rsidP="00E802BB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</w:t>
      </w:r>
    </w:p>
    <w:p w:rsidR="00E802BB" w:rsidRDefault="00E802BB" w:rsidP="00E802BB">
      <w:pPr>
        <w:pStyle w:val="ListParagraph"/>
        <w:numPr>
          <w:ilvl w:val="0"/>
          <w:numId w:val="30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Nabroji:</w:t>
      </w:r>
    </w:p>
    <w:p w:rsidR="009E414D" w:rsidRPr="009E414D" w:rsidRDefault="00E802BB" w:rsidP="00F73E1E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noProof/>
          <w:sz w:val="24"/>
          <w:szCs w:val="24"/>
          <w:lang w:eastAsia="hr-HR"/>
        </w:rPr>
        <w:drawing>
          <wp:inline distT="0" distB="0" distL="0" distR="0">
            <wp:extent cx="4924425" cy="1247775"/>
            <wp:effectExtent l="38100" t="0" r="9525" b="0"/>
            <wp:docPr id="4" name="Dij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D053F8" w:rsidRPr="009A5AD8" w:rsidRDefault="00F950E9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072386" w:rsidRDefault="00072386" w:rsidP="00996A8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3C33F9" w:rsidRDefault="003C33F9" w:rsidP="00996A8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A795E">
        <w:rPr>
          <w:rFonts w:ascii="Arial" w:eastAsia="Times New Roman" w:hAnsi="Arial" w:cs="Arial"/>
          <w:sz w:val="24"/>
          <w:szCs w:val="24"/>
        </w:rPr>
        <w:t>Istraži</w:t>
      </w:r>
      <w:r w:rsidRPr="003C33F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4C24DF">
        <w:rPr>
          <w:rFonts w:ascii="Arial" w:eastAsia="Times New Roman" w:hAnsi="Arial" w:cs="Arial"/>
          <w:b/>
          <w:bCs/>
          <w:sz w:val="24"/>
          <w:szCs w:val="24"/>
        </w:rPr>
        <w:t>Pod utjecajem visoke temperature drvo se može zapaliti, a može li pougljeniti</w:t>
      </w:r>
      <w:r>
        <w:rPr>
          <w:rFonts w:ascii="Arial" w:eastAsia="Times New Roman" w:hAnsi="Arial" w:cs="Arial"/>
          <w:sz w:val="24"/>
          <w:szCs w:val="24"/>
        </w:rPr>
        <w:t xml:space="preserve"> u radnoj bilježnici </w:t>
      </w:r>
      <w:r w:rsidR="003A795E">
        <w:rPr>
          <w:rFonts w:ascii="Arial" w:eastAsia="Times New Roman" w:hAnsi="Arial" w:cs="Arial"/>
          <w:sz w:val="24"/>
          <w:szCs w:val="24"/>
        </w:rPr>
        <w:t>1</w:t>
      </w:r>
      <w:r>
        <w:rPr>
          <w:rFonts w:ascii="Arial" w:eastAsia="Times New Roman" w:hAnsi="Arial" w:cs="Arial"/>
          <w:sz w:val="24"/>
          <w:szCs w:val="24"/>
        </w:rPr>
        <w:t>.</w:t>
      </w:r>
      <w:r w:rsidR="00072386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zadatak na 2</w:t>
      </w:r>
      <w:r w:rsidR="004C24DF">
        <w:rPr>
          <w:rFonts w:ascii="Arial" w:eastAsia="Times New Roman" w:hAnsi="Arial" w:cs="Arial"/>
          <w:sz w:val="24"/>
          <w:szCs w:val="24"/>
        </w:rPr>
        <w:t>9</w:t>
      </w:r>
      <w:r>
        <w:rPr>
          <w:rFonts w:ascii="Arial" w:eastAsia="Times New Roman" w:hAnsi="Arial" w:cs="Arial"/>
          <w:sz w:val="24"/>
          <w:szCs w:val="24"/>
        </w:rPr>
        <w:t>. stranici.</w:t>
      </w:r>
    </w:p>
    <w:p w:rsidR="00471A19" w:rsidRDefault="00471A19" w:rsidP="00996A8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Istraži </w:t>
      </w:r>
      <w:r w:rsidRPr="00471A19">
        <w:rPr>
          <w:rFonts w:ascii="Arial" w:eastAsia="Times New Roman" w:hAnsi="Arial" w:cs="Arial"/>
          <w:b/>
          <w:bCs/>
          <w:sz w:val="24"/>
          <w:szCs w:val="24"/>
        </w:rPr>
        <w:t>Koja svojstva nafte upućuju na to da ona potječe od živih bića</w:t>
      </w:r>
      <w:r w:rsidRPr="00471A19">
        <w:t xml:space="preserve"> </w:t>
      </w:r>
      <w:r w:rsidRPr="00471A19">
        <w:rPr>
          <w:rFonts w:ascii="Arial" w:eastAsia="Times New Roman" w:hAnsi="Arial" w:cs="Arial"/>
          <w:sz w:val="24"/>
          <w:szCs w:val="24"/>
        </w:rPr>
        <w:t xml:space="preserve">u radnoj bilježnici </w:t>
      </w:r>
      <w:r>
        <w:rPr>
          <w:rFonts w:ascii="Arial" w:eastAsia="Times New Roman" w:hAnsi="Arial" w:cs="Arial"/>
          <w:sz w:val="24"/>
          <w:szCs w:val="24"/>
        </w:rPr>
        <w:t>2</w:t>
      </w:r>
      <w:r w:rsidRPr="00471A19">
        <w:rPr>
          <w:rFonts w:ascii="Arial" w:eastAsia="Times New Roman" w:hAnsi="Arial" w:cs="Arial"/>
          <w:sz w:val="24"/>
          <w:szCs w:val="24"/>
        </w:rPr>
        <w:t>.</w:t>
      </w:r>
      <w:r w:rsidR="00072386">
        <w:rPr>
          <w:rFonts w:ascii="Arial" w:eastAsia="Times New Roman" w:hAnsi="Arial" w:cs="Arial"/>
          <w:sz w:val="24"/>
          <w:szCs w:val="24"/>
        </w:rPr>
        <w:t xml:space="preserve"> </w:t>
      </w:r>
      <w:r w:rsidRPr="00471A19">
        <w:rPr>
          <w:rFonts w:ascii="Arial" w:eastAsia="Times New Roman" w:hAnsi="Arial" w:cs="Arial"/>
          <w:sz w:val="24"/>
          <w:szCs w:val="24"/>
        </w:rPr>
        <w:t xml:space="preserve">zadatak na </w:t>
      </w:r>
      <w:r>
        <w:rPr>
          <w:rFonts w:ascii="Arial" w:eastAsia="Times New Roman" w:hAnsi="Arial" w:cs="Arial"/>
          <w:sz w:val="24"/>
          <w:szCs w:val="24"/>
        </w:rPr>
        <w:t>30</w:t>
      </w:r>
      <w:r w:rsidRPr="00471A19">
        <w:rPr>
          <w:rFonts w:ascii="Arial" w:eastAsia="Times New Roman" w:hAnsi="Arial" w:cs="Arial"/>
          <w:sz w:val="24"/>
          <w:szCs w:val="24"/>
        </w:rPr>
        <w:t>. stranici.</w:t>
      </w:r>
    </w:p>
    <w:p w:rsidR="00072386" w:rsidRDefault="00072386" w:rsidP="00996A8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072386" w:rsidRDefault="00072386" w:rsidP="00996A8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072386" w:rsidRDefault="00072386" w:rsidP="00996A8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24FD1" w:rsidRPr="009A5AD8" w:rsidRDefault="00724FD1" w:rsidP="00996A88">
      <w:pPr>
        <w:shd w:val="clear" w:color="auto" w:fill="FBE2D0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50714291"/>
      <w:r w:rsidRPr="009A5AD8">
        <w:rPr>
          <w:rFonts w:ascii="Arial" w:hAnsi="Arial" w:cs="Arial"/>
          <w:b/>
          <w:bCs/>
          <w:i/>
          <w:sz w:val="24"/>
          <w:szCs w:val="24"/>
        </w:rPr>
        <w:lastRenderedPageBreak/>
        <w:t>Izvor sadržaja</w:t>
      </w:r>
      <w:r w:rsidRPr="009A5AD8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9A5AD8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0"/>
    <w:p w:rsidR="00072386" w:rsidRDefault="00072386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4C24DF" w:rsidRDefault="004C24DF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obnovljivim i neobnovljivim izvorima energije više saznaj u </w:t>
      </w:r>
      <w:hyperlink r:id="rId14" w:history="1">
        <w:r w:rsidRPr="004C24DF">
          <w:rPr>
            <w:rStyle w:val="Hyperlink"/>
            <w:rFonts w:ascii="Arial" w:hAnsi="Arial" w:cs="Arial"/>
            <w:sz w:val="24"/>
            <w:szCs w:val="24"/>
          </w:rPr>
          <w:t>Vizual</w:t>
        </w:r>
        <w:r w:rsidRPr="004C24DF">
          <w:rPr>
            <w:rStyle w:val="Hyperlink"/>
            <w:rFonts w:ascii="Arial" w:hAnsi="Arial" w:cs="Arial"/>
            <w:sz w:val="24"/>
            <w:szCs w:val="24"/>
          </w:rPr>
          <w:t>n</w:t>
        </w:r>
        <w:r w:rsidRPr="004C24DF">
          <w:rPr>
            <w:rStyle w:val="Hyperlink"/>
            <w:rFonts w:ascii="Arial" w:hAnsi="Arial" w:cs="Arial"/>
            <w:sz w:val="24"/>
            <w:szCs w:val="24"/>
          </w:rPr>
          <w:t>o+</w:t>
        </w:r>
      </w:hyperlink>
      <w:r>
        <w:rPr>
          <w:rFonts w:ascii="Arial" w:hAnsi="Arial" w:cs="Arial"/>
          <w:sz w:val="24"/>
          <w:szCs w:val="24"/>
        </w:rPr>
        <w:t xml:space="preserve">, a o zemnom plinu u </w:t>
      </w:r>
      <w:hyperlink r:id="rId15" w:history="1">
        <w:r w:rsidRPr="004C24DF">
          <w:rPr>
            <w:rStyle w:val="Hyperlink"/>
            <w:rFonts w:ascii="Arial" w:hAnsi="Arial" w:cs="Arial"/>
            <w:sz w:val="24"/>
            <w:szCs w:val="24"/>
          </w:rPr>
          <w:t>Zanimljiv</w:t>
        </w:r>
        <w:r w:rsidRPr="004C24DF">
          <w:rPr>
            <w:rStyle w:val="Hyperlink"/>
            <w:rFonts w:ascii="Arial" w:hAnsi="Arial" w:cs="Arial"/>
            <w:sz w:val="24"/>
            <w:szCs w:val="24"/>
          </w:rPr>
          <w:t>o</w:t>
        </w:r>
        <w:r w:rsidRPr="004C24DF">
          <w:rPr>
            <w:rStyle w:val="Hyperlink"/>
            <w:rFonts w:ascii="Arial" w:hAnsi="Arial" w:cs="Arial"/>
            <w:sz w:val="24"/>
            <w:szCs w:val="24"/>
          </w:rPr>
          <w:t>stima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3E7A8A" w:rsidRPr="009A5AD8" w:rsidRDefault="003E7A8A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4C24DF" w:rsidRPr="00E926CF" w:rsidTr="00F74CCD">
        <w:tc>
          <w:tcPr>
            <w:tcW w:w="9288" w:type="dxa"/>
            <w:shd w:val="clear" w:color="auto" w:fill="FBE2D0" w:themeFill="accent4" w:themeFillTint="33"/>
          </w:tcPr>
          <w:p w:rsidR="004C24DF" w:rsidRPr="00E926CF" w:rsidRDefault="004C24DF" w:rsidP="00F74CC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51514673"/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4C24DF" w:rsidRPr="00E926CF" w:rsidTr="00F74CCD">
        <w:trPr>
          <w:trHeight w:val="838"/>
        </w:trPr>
        <w:tc>
          <w:tcPr>
            <w:tcW w:w="9288" w:type="dxa"/>
          </w:tcPr>
          <w:p w:rsidR="004C24DF" w:rsidRPr="00E926CF" w:rsidRDefault="004C24DF" w:rsidP="00F74CC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C24DF" w:rsidRPr="004C24DF" w:rsidRDefault="004C24DF" w:rsidP="004C24DF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C24DF">
              <w:rPr>
                <w:rFonts w:ascii="Arial" w:hAnsi="Arial" w:cs="Arial"/>
                <w:sz w:val="24"/>
                <w:szCs w:val="24"/>
              </w:rPr>
              <w:t>Navedi dva primjera fosilnih goriva.</w:t>
            </w:r>
          </w:p>
          <w:p w:rsidR="004C24DF" w:rsidRPr="004C24DF" w:rsidRDefault="004C24DF" w:rsidP="004C24DF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  <w:r w:rsidRPr="004C24DF">
              <w:rPr>
                <w:rFonts w:ascii="Arial" w:hAnsi="Arial" w:cs="Arial"/>
                <w:sz w:val="24"/>
                <w:szCs w:val="24"/>
              </w:rPr>
              <w:t>_______________________________________________________________</w:t>
            </w:r>
          </w:p>
          <w:p w:rsidR="004C24DF" w:rsidRPr="004C24DF" w:rsidRDefault="004C24DF" w:rsidP="004C24DF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C24DF">
              <w:rPr>
                <w:rFonts w:ascii="Arial" w:hAnsi="Arial" w:cs="Arial"/>
                <w:sz w:val="24"/>
                <w:szCs w:val="24"/>
              </w:rPr>
              <w:t>Objasni zašto je vjetar obnovljivi izvor energije, a nafta nije.</w:t>
            </w:r>
          </w:p>
          <w:p w:rsidR="004C24DF" w:rsidRPr="004C24DF" w:rsidRDefault="004C24DF" w:rsidP="004C24DF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  <w:r w:rsidRPr="004C24D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</w:t>
            </w:r>
          </w:p>
        </w:tc>
      </w:tr>
      <w:bookmarkEnd w:id="1"/>
    </w:tbl>
    <w:p w:rsidR="009A5AD8" w:rsidRDefault="009A5AD8" w:rsidP="0056466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Sect="00A05B22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054" w:rsidRDefault="00204054" w:rsidP="00FE549F">
      <w:pPr>
        <w:spacing w:after="0" w:line="240" w:lineRule="auto"/>
      </w:pPr>
      <w:r>
        <w:separator/>
      </w:r>
    </w:p>
  </w:endnote>
  <w:endnote w:type="continuationSeparator" w:id="0">
    <w:p w:rsidR="00204054" w:rsidRDefault="00204054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83A726-7C07-4730-AC7C-B26654FF1F18}"/>
    <w:embedBold r:id="rId2" w:fontKey="{2872CA02-05DA-4868-A510-630291738494}"/>
    <w:embedBoldItalic r:id="rId3" w:fontKey="{EBF2DEDA-73E7-413F-BECF-8CBEB4D9EE8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7F361DE-36DF-490B-B927-13834578117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97B8320-F8EE-4FC2-888F-44C2C4F0270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821E1E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07238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054" w:rsidRDefault="00204054" w:rsidP="00FE549F">
      <w:pPr>
        <w:spacing w:after="0" w:line="240" w:lineRule="auto"/>
      </w:pPr>
      <w:r>
        <w:separator/>
      </w:r>
    </w:p>
  </w:footnote>
  <w:footnote w:type="continuationSeparator" w:id="0">
    <w:p w:rsidR="00204054" w:rsidRDefault="00204054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861CA"/>
    <w:multiLevelType w:val="hybridMultilevel"/>
    <w:tmpl w:val="7DF232E2"/>
    <w:lvl w:ilvl="0" w:tplc="C506F250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6316BA"/>
    <w:multiLevelType w:val="hybridMultilevel"/>
    <w:tmpl w:val="3BAE01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3143E4"/>
    <w:multiLevelType w:val="hybridMultilevel"/>
    <w:tmpl w:val="A5949E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AE4A9A"/>
    <w:multiLevelType w:val="hybridMultilevel"/>
    <w:tmpl w:val="180AAABE"/>
    <w:lvl w:ilvl="0" w:tplc="5B3EBCDE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F87DC4"/>
    <w:multiLevelType w:val="hybridMultilevel"/>
    <w:tmpl w:val="5288C44A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CC322B"/>
    <w:multiLevelType w:val="hybridMultilevel"/>
    <w:tmpl w:val="6AE201BC"/>
    <w:lvl w:ilvl="0" w:tplc="6C9E871A">
      <w:start w:val="4"/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B9096E"/>
    <w:multiLevelType w:val="hybridMultilevel"/>
    <w:tmpl w:val="F0B296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F84D49"/>
    <w:multiLevelType w:val="hybridMultilevel"/>
    <w:tmpl w:val="9D24D9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E65272"/>
    <w:multiLevelType w:val="hybridMultilevel"/>
    <w:tmpl w:val="8C565662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3F2C38"/>
    <w:multiLevelType w:val="hybridMultilevel"/>
    <w:tmpl w:val="1EBC5E42"/>
    <w:lvl w:ilvl="0" w:tplc="486CA5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1"/>
  </w:num>
  <w:num w:numId="3">
    <w:abstractNumId w:val="6"/>
  </w:num>
  <w:num w:numId="4">
    <w:abstractNumId w:val="29"/>
  </w:num>
  <w:num w:numId="5">
    <w:abstractNumId w:val="28"/>
  </w:num>
  <w:num w:numId="6">
    <w:abstractNumId w:val="19"/>
  </w:num>
  <w:num w:numId="7">
    <w:abstractNumId w:val="30"/>
  </w:num>
  <w:num w:numId="8">
    <w:abstractNumId w:val="4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</w:num>
  <w:num w:numId="12">
    <w:abstractNumId w:val="20"/>
  </w:num>
  <w:num w:numId="13">
    <w:abstractNumId w:val="3"/>
  </w:num>
  <w:num w:numId="14">
    <w:abstractNumId w:val="16"/>
  </w:num>
  <w:num w:numId="15">
    <w:abstractNumId w:val="11"/>
  </w:num>
  <w:num w:numId="16">
    <w:abstractNumId w:val="13"/>
  </w:num>
  <w:num w:numId="17">
    <w:abstractNumId w:val="23"/>
  </w:num>
  <w:num w:numId="18">
    <w:abstractNumId w:val="15"/>
  </w:num>
  <w:num w:numId="19">
    <w:abstractNumId w:val="31"/>
  </w:num>
  <w:num w:numId="20">
    <w:abstractNumId w:val="12"/>
  </w:num>
  <w:num w:numId="21">
    <w:abstractNumId w:val="1"/>
  </w:num>
  <w:num w:numId="22">
    <w:abstractNumId w:val="17"/>
  </w:num>
  <w:num w:numId="23">
    <w:abstractNumId w:val="26"/>
  </w:num>
  <w:num w:numId="24">
    <w:abstractNumId w:val="2"/>
  </w:num>
  <w:num w:numId="25">
    <w:abstractNumId w:val="25"/>
  </w:num>
  <w:num w:numId="26">
    <w:abstractNumId w:val="22"/>
  </w:num>
  <w:num w:numId="27">
    <w:abstractNumId w:val="7"/>
  </w:num>
  <w:num w:numId="28">
    <w:abstractNumId w:val="9"/>
  </w:num>
  <w:num w:numId="29">
    <w:abstractNumId w:val="27"/>
  </w:num>
  <w:num w:numId="30">
    <w:abstractNumId w:val="32"/>
  </w:num>
  <w:num w:numId="31">
    <w:abstractNumId w:val="0"/>
  </w:num>
  <w:num w:numId="32">
    <w:abstractNumId w:val="10"/>
  </w:num>
  <w:num w:numId="3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5076E"/>
    <w:rsid w:val="00072386"/>
    <w:rsid w:val="000831F8"/>
    <w:rsid w:val="00091968"/>
    <w:rsid w:val="000B6DA8"/>
    <w:rsid w:val="000D4DD7"/>
    <w:rsid w:val="000D76A4"/>
    <w:rsid w:val="000E5137"/>
    <w:rsid w:val="00102E8E"/>
    <w:rsid w:val="00123A84"/>
    <w:rsid w:val="0012720B"/>
    <w:rsid w:val="00164CAE"/>
    <w:rsid w:val="001743D6"/>
    <w:rsid w:val="001C401C"/>
    <w:rsid w:val="001F19ED"/>
    <w:rsid w:val="001F62DB"/>
    <w:rsid w:val="00204054"/>
    <w:rsid w:val="00207242"/>
    <w:rsid w:val="002426A8"/>
    <w:rsid w:val="002447ED"/>
    <w:rsid w:val="00244C06"/>
    <w:rsid w:val="002559C0"/>
    <w:rsid w:val="00271D38"/>
    <w:rsid w:val="00282B22"/>
    <w:rsid w:val="002919CE"/>
    <w:rsid w:val="002B51B7"/>
    <w:rsid w:val="002D6378"/>
    <w:rsid w:val="002F0D1E"/>
    <w:rsid w:val="002F2833"/>
    <w:rsid w:val="00304A3F"/>
    <w:rsid w:val="00314A8F"/>
    <w:rsid w:val="00333C2B"/>
    <w:rsid w:val="00337D3A"/>
    <w:rsid w:val="00347D9D"/>
    <w:rsid w:val="00354C98"/>
    <w:rsid w:val="0036485A"/>
    <w:rsid w:val="00370AF3"/>
    <w:rsid w:val="0037422F"/>
    <w:rsid w:val="00385B5B"/>
    <w:rsid w:val="003A4C1B"/>
    <w:rsid w:val="003A795E"/>
    <w:rsid w:val="003C33F9"/>
    <w:rsid w:val="003D2522"/>
    <w:rsid w:val="003E182E"/>
    <w:rsid w:val="003E1CD4"/>
    <w:rsid w:val="003E7A8A"/>
    <w:rsid w:val="003F5D72"/>
    <w:rsid w:val="0041373A"/>
    <w:rsid w:val="0042096C"/>
    <w:rsid w:val="00424C7D"/>
    <w:rsid w:val="00433658"/>
    <w:rsid w:val="004368CB"/>
    <w:rsid w:val="00437407"/>
    <w:rsid w:val="0045618A"/>
    <w:rsid w:val="00471A19"/>
    <w:rsid w:val="004723FB"/>
    <w:rsid w:val="004741FE"/>
    <w:rsid w:val="004A21BC"/>
    <w:rsid w:val="004C24DF"/>
    <w:rsid w:val="004C329C"/>
    <w:rsid w:val="004D3F2B"/>
    <w:rsid w:val="00521C44"/>
    <w:rsid w:val="0053460B"/>
    <w:rsid w:val="00536731"/>
    <w:rsid w:val="00541CF9"/>
    <w:rsid w:val="0055163F"/>
    <w:rsid w:val="00564663"/>
    <w:rsid w:val="00571F17"/>
    <w:rsid w:val="00582B69"/>
    <w:rsid w:val="005851D1"/>
    <w:rsid w:val="0059335A"/>
    <w:rsid w:val="005F20F8"/>
    <w:rsid w:val="00606094"/>
    <w:rsid w:val="006215C8"/>
    <w:rsid w:val="00621A78"/>
    <w:rsid w:val="00625338"/>
    <w:rsid w:val="006273DD"/>
    <w:rsid w:val="006422D0"/>
    <w:rsid w:val="00652744"/>
    <w:rsid w:val="00656C4F"/>
    <w:rsid w:val="00662D68"/>
    <w:rsid w:val="006630F2"/>
    <w:rsid w:val="0069332B"/>
    <w:rsid w:val="00697869"/>
    <w:rsid w:val="006A36B2"/>
    <w:rsid w:val="006C2073"/>
    <w:rsid w:val="006D7F06"/>
    <w:rsid w:val="006F1D9F"/>
    <w:rsid w:val="00712A56"/>
    <w:rsid w:val="00724FD1"/>
    <w:rsid w:val="00725383"/>
    <w:rsid w:val="00740E67"/>
    <w:rsid w:val="007A5D7F"/>
    <w:rsid w:val="007C05DF"/>
    <w:rsid w:val="007E334A"/>
    <w:rsid w:val="007F5B38"/>
    <w:rsid w:val="00806571"/>
    <w:rsid w:val="008209F4"/>
    <w:rsid w:val="00821E1E"/>
    <w:rsid w:val="008234EF"/>
    <w:rsid w:val="008258A0"/>
    <w:rsid w:val="00826AC8"/>
    <w:rsid w:val="0085710C"/>
    <w:rsid w:val="008C07E4"/>
    <w:rsid w:val="008E3A04"/>
    <w:rsid w:val="008F2E08"/>
    <w:rsid w:val="00902B4A"/>
    <w:rsid w:val="0090531A"/>
    <w:rsid w:val="00931A25"/>
    <w:rsid w:val="00937D1B"/>
    <w:rsid w:val="00950441"/>
    <w:rsid w:val="00970A55"/>
    <w:rsid w:val="00986B51"/>
    <w:rsid w:val="00996A88"/>
    <w:rsid w:val="009A4150"/>
    <w:rsid w:val="009A5AD8"/>
    <w:rsid w:val="009C2033"/>
    <w:rsid w:val="009C53B9"/>
    <w:rsid w:val="009E1E6A"/>
    <w:rsid w:val="009E3DB4"/>
    <w:rsid w:val="009E414D"/>
    <w:rsid w:val="009F1F1D"/>
    <w:rsid w:val="00A00442"/>
    <w:rsid w:val="00A05B22"/>
    <w:rsid w:val="00A116CF"/>
    <w:rsid w:val="00A11FED"/>
    <w:rsid w:val="00A25404"/>
    <w:rsid w:val="00A31F7A"/>
    <w:rsid w:val="00A33AC5"/>
    <w:rsid w:val="00A540DF"/>
    <w:rsid w:val="00A64688"/>
    <w:rsid w:val="00AA4423"/>
    <w:rsid w:val="00AD336B"/>
    <w:rsid w:val="00AE7463"/>
    <w:rsid w:val="00B03CCF"/>
    <w:rsid w:val="00B3655A"/>
    <w:rsid w:val="00B44E35"/>
    <w:rsid w:val="00B46C18"/>
    <w:rsid w:val="00B544A1"/>
    <w:rsid w:val="00B8489F"/>
    <w:rsid w:val="00B84902"/>
    <w:rsid w:val="00B978E3"/>
    <w:rsid w:val="00BB2CC5"/>
    <w:rsid w:val="00BB575C"/>
    <w:rsid w:val="00BC0E01"/>
    <w:rsid w:val="00BE4482"/>
    <w:rsid w:val="00BF27E4"/>
    <w:rsid w:val="00BF7AED"/>
    <w:rsid w:val="00C038D8"/>
    <w:rsid w:val="00C30BFF"/>
    <w:rsid w:val="00C3148E"/>
    <w:rsid w:val="00C90C89"/>
    <w:rsid w:val="00CA04A9"/>
    <w:rsid w:val="00CB6593"/>
    <w:rsid w:val="00D00FD8"/>
    <w:rsid w:val="00D03BFF"/>
    <w:rsid w:val="00D053F8"/>
    <w:rsid w:val="00D26D3D"/>
    <w:rsid w:val="00D75ED2"/>
    <w:rsid w:val="00D8094F"/>
    <w:rsid w:val="00D815D4"/>
    <w:rsid w:val="00D916B0"/>
    <w:rsid w:val="00DC0EED"/>
    <w:rsid w:val="00DC5DD2"/>
    <w:rsid w:val="00DD7406"/>
    <w:rsid w:val="00DE3577"/>
    <w:rsid w:val="00E022E7"/>
    <w:rsid w:val="00E0612E"/>
    <w:rsid w:val="00E10DB8"/>
    <w:rsid w:val="00E11BDD"/>
    <w:rsid w:val="00E1335A"/>
    <w:rsid w:val="00E31075"/>
    <w:rsid w:val="00E32E92"/>
    <w:rsid w:val="00E60263"/>
    <w:rsid w:val="00E802BB"/>
    <w:rsid w:val="00E851BD"/>
    <w:rsid w:val="00EA30D8"/>
    <w:rsid w:val="00EE1EC9"/>
    <w:rsid w:val="00EE633C"/>
    <w:rsid w:val="00EF1603"/>
    <w:rsid w:val="00F531F5"/>
    <w:rsid w:val="00F73E1E"/>
    <w:rsid w:val="00F77F1B"/>
    <w:rsid w:val="00F83666"/>
    <w:rsid w:val="00F950E9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89db65dc-244a-42ea-a71b-0364d75a87fc/" TargetMode="External"/><Relationship Id="rId10" Type="http://schemas.openxmlformats.org/officeDocument/2006/relationships/diagramLayout" Target="diagrams/layou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s://www.e-sfera.hr/dodatni-digitalni-sadrzaji/89db65dc-244a-42ea-a71b-0364d75a87fc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6B9E2E2-2E85-4435-BA28-C42A76E0035C}" type="doc">
      <dgm:prSet loTypeId="urn:microsoft.com/office/officeart/2005/8/layout/hList1" loCatId="list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hr-HR"/>
        </a:p>
      </dgm:t>
    </dgm:pt>
    <dgm:pt modelId="{64B44027-7BFA-45BC-8436-0DE2A590E93C}">
      <dgm:prSet phldrT="[Tekst]"/>
      <dgm:spPr/>
      <dgm:t>
        <a:bodyPr/>
        <a:lstStyle/>
        <a:p>
          <a:r>
            <a:rPr lang="hr-HR"/>
            <a:t>OBNOVLJIVI IZVORI ENERGIJE</a:t>
          </a:r>
        </a:p>
      </dgm:t>
    </dgm:pt>
    <dgm:pt modelId="{18B4DEBD-424A-4185-8AE1-5B74DE6F35CB}" type="parTrans" cxnId="{D553B334-1434-4388-9B0C-F22CE9AAB3F1}">
      <dgm:prSet/>
      <dgm:spPr/>
      <dgm:t>
        <a:bodyPr/>
        <a:lstStyle/>
        <a:p>
          <a:endParaRPr lang="hr-HR"/>
        </a:p>
      </dgm:t>
    </dgm:pt>
    <dgm:pt modelId="{4490E58F-1F41-48A3-B659-A1E418453F2E}" type="sibTrans" cxnId="{D553B334-1434-4388-9B0C-F22CE9AAB3F1}">
      <dgm:prSet/>
      <dgm:spPr/>
      <dgm:t>
        <a:bodyPr/>
        <a:lstStyle/>
        <a:p>
          <a:endParaRPr lang="hr-HR"/>
        </a:p>
      </dgm:t>
    </dgm:pt>
    <dgm:pt modelId="{B45A7C96-2D0F-4A90-BDA6-C042B3305330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E886C60B-98FC-4279-8F70-C26D6771E4AE}" type="parTrans" cxnId="{14CAD25C-6B20-4A5F-979D-768E156C147A}">
      <dgm:prSet/>
      <dgm:spPr/>
      <dgm:t>
        <a:bodyPr/>
        <a:lstStyle/>
        <a:p>
          <a:endParaRPr lang="hr-HR"/>
        </a:p>
      </dgm:t>
    </dgm:pt>
    <dgm:pt modelId="{5D615D47-C606-4B0D-841E-EF8D0DE8FA22}" type="sibTrans" cxnId="{14CAD25C-6B20-4A5F-979D-768E156C147A}">
      <dgm:prSet/>
      <dgm:spPr/>
      <dgm:t>
        <a:bodyPr/>
        <a:lstStyle/>
        <a:p>
          <a:endParaRPr lang="hr-HR"/>
        </a:p>
      </dgm:t>
    </dgm:pt>
    <dgm:pt modelId="{101ED33B-A09B-471B-BAE7-64AFDE018856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CBB4FCD2-986C-4A16-A824-4A0613AC0382}" type="parTrans" cxnId="{7F977799-7A99-4A20-947D-7BE4923A2E27}">
      <dgm:prSet/>
      <dgm:spPr/>
      <dgm:t>
        <a:bodyPr/>
        <a:lstStyle/>
        <a:p>
          <a:endParaRPr lang="hr-HR"/>
        </a:p>
      </dgm:t>
    </dgm:pt>
    <dgm:pt modelId="{1D9C4012-FF10-4EC7-B1C1-7078AB033F3F}" type="sibTrans" cxnId="{7F977799-7A99-4A20-947D-7BE4923A2E27}">
      <dgm:prSet/>
      <dgm:spPr/>
      <dgm:t>
        <a:bodyPr/>
        <a:lstStyle/>
        <a:p>
          <a:endParaRPr lang="hr-HR"/>
        </a:p>
      </dgm:t>
    </dgm:pt>
    <dgm:pt modelId="{6BDFAAD8-7BFC-4225-8A44-F99CDC241AD4}">
      <dgm:prSet phldrT="[Tekst]"/>
      <dgm:spPr/>
      <dgm:t>
        <a:bodyPr/>
        <a:lstStyle/>
        <a:p>
          <a:r>
            <a:rPr lang="hr-HR"/>
            <a:t>NEOBNOVLJIVI IZVORI ENERGIJE</a:t>
          </a:r>
        </a:p>
      </dgm:t>
    </dgm:pt>
    <dgm:pt modelId="{5C875BF7-DB97-4AC9-A330-4931358BCD1F}" type="parTrans" cxnId="{F7608E47-6316-4CE9-8F23-91FF88C852F5}">
      <dgm:prSet/>
      <dgm:spPr/>
      <dgm:t>
        <a:bodyPr/>
        <a:lstStyle/>
        <a:p>
          <a:endParaRPr lang="hr-HR"/>
        </a:p>
      </dgm:t>
    </dgm:pt>
    <dgm:pt modelId="{AD2B7767-2A6C-4421-8051-1D3DF055FB31}" type="sibTrans" cxnId="{F7608E47-6316-4CE9-8F23-91FF88C852F5}">
      <dgm:prSet/>
      <dgm:spPr/>
      <dgm:t>
        <a:bodyPr/>
        <a:lstStyle/>
        <a:p>
          <a:endParaRPr lang="hr-HR"/>
        </a:p>
      </dgm:t>
    </dgm:pt>
    <dgm:pt modelId="{B5336505-0093-4616-A1AD-2FCC865716C8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7A59CB93-6398-4D05-9A06-60FF0E6719A7}" type="parTrans" cxnId="{7EB56EC8-7A24-4580-8FE7-F4AC170BAACA}">
      <dgm:prSet/>
      <dgm:spPr/>
      <dgm:t>
        <a:bodyPr/>
        <a:lstStyle/>
        <a:p>
          <a:endParaRPr lang="hr-HR"/>
        </a:p>
      </dgm:t>
    </dgm:pt>
    <dgm:pt modelId="{B6689F06-1E3B-4F48-83FB-E0BF61AC84FA}" type="sibTrans" cxnId="{7EB56EC8-7A24-4580-8FE7-F4AC170BAACA}">
      <dgm:prSet/>
      <dgm:spPr/>
      <dgm:t>
        <a:bodyPr/>
        <a:lstStyle/>
        <a:p>
          <a:endParaRPr lang="hr-HR"/>
        </a:p>
      </dgm:t>
    </dgm:pt>
    <dgm:pt modelId="{9E7C4057-8E8E-4FA5-A39E-E112AB5C49EB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8DB77D73-8252-4FD6-8E47-89FF5E669B6D}" type="parTrans" cxnId="{55630851-01BA-45AA-92EE-402009149F5D}">
      <dgm:prSet/>
      <dgm:spPr/>
      <dgm:t>
        <a:bodyPr/>
        <a:lstStyle/>
        <a:p>
          <a:endParaRPr lang="hr-HR"/>
        </a:p>
      </dgm:t>
    </dgm:pt>
    <dgm:pt modelId="{53831071-79E7-4708-BCAD-8F1547DD6ED9}" type="sibTrans" cxnId="{55630851-01BA-45AA-92EE-402009149F5D}">
      <dgm:prSet/>
      <dgm:spPr/>
      <dgm:t>
        <a:bodyPr/>
        <a:lstStyle/>
        <a:p>
          <a:endParaRPr lang="hr-HR"/>
        </a:p>
      </dgm:t>
    </dgm:pt>
    <dgm:pt modelId="{1E045EDF-8563-489A-B143-8A06F2CCA7B5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05CEAAAE-35EB-494E-BAA0-73C7A4C81779}" type="parTrans" cxnId="{702F016B-8D53-49CD-ABCE-3994D9B585EC}">
      <dgm:prSet/>
      <dgm:spPr/>
      <dgm:t>
        <a:bodyPr/>
        <a:lstStyle/>
        <a:p>
          <a:endParaRPr lang="hr-HR"/>
        </a:p>
      </dgm:t>
    </dgm:pt>
    <dgm:pt modelId="{EF197195-A2C1-445A-A34B-95313421AA00}" type="sibTrans" cxnId="{702F016B-8D53-49CD-ABCE-3994D9B585EC}">
      <dgm:prSet/>
      <dgm:spPr/>
      <dgm:t>
        <a:bodyPr/>
        <a:lstStyle/>
        <a:p>
          <a:endParaRPr lang="hr-HR"/>
        </a:p>
      </dgm:t>
    </dgm:pt>
    <dgm:pt modelId="{9A1426CE-91CB-471A-A369-500DD67584C1}">
      <dgm:prSet phldrT="[Tekst]"/>
      <dgm:spPr/>
      <dgm:t>
        <a:bodyPr/>
        <a:lstStyle/>
        <a:p>
          <a:r>
            <a:rPr lang="hr-HR"/>
            <a:t> </a:t>
          </a:r>
        </a:p>
      </dgm:t>
    </dgm:pt>
    <dgm:pt modelId="{6777E9C3-4CC6-4D35-BDD7-1370267E112A}" type="parTrans" cxnId="{393E909F-8593-4F4B-B9F1-5146F7769B18}">
      <dgm:prSet/>
      <dgm:spPr/>
      <dgm:t>
        <a:bodyPr/>
        <a:lstStyle/>
        <a:p>
          <a:endParaRPr lang="hr-HR"/>
        </a:p>
      </dgm:t>
    </dgm:pt>
    <dgm:pt modelId="{C46BEF60-4B25-4397-93B7-D086799E5A93}" type="sibTrans" cxnId="{393E909F-8593-4F4B-B9F1-5146F7769B18}">
      <dgm:prSet/>
      <dgm:spPr/>
      <dgm:t>
        <a:bodyPr/>
        <a:lstStyle/>
        <a:p>
          <a:endParaRPr lang="hr-HR"/>
        </a:p>
      </dgm:t>
    </dgm:pt>
    <dgm:pt modelId="{DEC75C8D-3C01-49A9-83C1-752419CCEAF9}" type="pres">
      <dgm:prSet presAssocID="{76B9E2E2-2E85-4435-BA28-C42A76E0035C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B6EA8B9-C8B4-49E0-B11C-7C54B9AEF501}" type="pres">
      <dgm:prSet presAssocID="{64B44027-7BFA-45BC-8436-0DE2A590E93C}" presName="composite" presStyleCnt="0"/>
      <dgm:spPr/>
    </dgm:pt>
    <dgm:pt modelId="{F9E56CC1-7A9B-4FD1-B707-A4750ADE01A9}" type="pres">
      <dgm:prSet presAssocID="{64B44027-7BFA-45BC-8436-0DE2A590E93C}" presName="parTx" presStyleLbl="alignNode1" presStyleIdx="0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56F37859-AF31-4AF8-8696-BFE67B84C4DD}" type="pres">
      <dgm:prSet presAssocID="{64B44027-7BFA-45BC-8436-0DE2A590E93C}" presName="desTx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A582689-F68E-4FC2-9379-1B1FA4417468}" type="pres">
      <dgm:prSet presAssocID="{4490E58F-1F41-48A3-B659-A1E418453F2E}" presName="space" presStyleCnt="0"/>
      <dgm:spPr/>
    </dgm:pt>
    <dgm:pt modelId="{F2061DB7-5BC9-4ACC-893C-8D1455CC8DB9}" type="pres">
      <dgm:prSet presAssocID="{6BDFAAD8-7BFC-4225-8A44-F99CDC241AD4}" presName="composite" presStyleCnt="0"/>
      <dgm:spPr/>
    </dgm:pt>
    <dgm:pt modelId="{2F62FA6A-6681-4853-B9D9-00C26F96FBE5}" type="pres">
      <dgm:prSet presAssocID="{6BDFAAD8-7BFC-4225-8A44-F99CDC241AD4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49760C3E-9AE3-4E9F-B913-B629B1D926ED}" type="pres">
      <dgm:prSet presAssocID="{6BDFAAD8-7BFC-4225-8A44-F99CDC241AD4}" presName="desTx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5630851-01BA-45AA-92EE-402009149F5D}" srcId="{6BDFAAD8-7BFC-4225-8A44-F99CDC241AD4}" destId="{9E7C4057-8E8E-4FA5-A39E-E112AB5C49EB}" srcOrd="1" destOrd="0" parTransId="{8DB77D73-8252-4FD6-8E47-89FF5E669B6D}" sibTransId="{53831071-79E7-4708-BCAD-8F1547DD6ED9}"/>
    <dgm:cxn modelId="{F7608E47-6316-4CE9-8F23-91FF88C852F5}" srcId="{76B9E2E2-2E85-4435-BA28-C42A76E0035C}" destId="{6BDFAAD8-7BFC-4225-8A44-F99CDC241AD4}" srcOrd="1" destOrd="0" parTransId="{5C875BF7-DB97-4AC9-A330-4931358BCD1F}" sibTransId="{AD2B7767-2A6C-4421-8051-1D3DF055FB31}"/>
    <dgm:cxn modelId="{D553B334-1434-4388-9B0C-F22CE9AAB3F1}" srcId="{76B9E2E2-2E85-4435-BA28-C42A76E0035C}" destId="{64B44027-7BFA-45BC-8436-0DE2A590E93C}" srcOrd="0" destOrd="0" parTransId="{18B4DEBD-424A-4185-8AE1-5B74DE6F35CB}" sibTransId="{4490E58F-1F41-48A3-B659-A1E418453F2E}"/>
    <dgm:cxn modelId="{582B92BA-10E6-4D94-996F-32D5964C36C6}" type="presOf" srcId="{B5336505-0093-4616-A1AD-2FCC865716C8}" destId="{49760C3E-9AE3-4E9F-B913-B629B1D926ED}" srcOrd="0" destOrd="0" presId="urn:microsoft.com/office/officeart/2005/8/layout/hList1"/>
    <dgm:cxn modelId="{7F977799-7A99-4A20-947D-7BE4923A2E27}" srcId="{64B44027-7BFA-45BC-8436-0DE2A590E93C}" destId="{101ED33B-A09B-471B-BAE7-64AFDE018856}" srcOrd="1" destOrd="0" parTransId="{CBB4FCD2-986C-4A16-A824-4A0613AC0382}" sibTransId="{1D9C4012-FF10-4EC7-B1C1-7078AB033F3F}"/>
    <dgm:cxn modelId="{85319CC8-5654-4EC5-82BE-BF1255EA6F8D}" type="presOf" srcId="{101ED33B-A09B-471B-BAE7-64AFDE018856}" destId="{56F37859-AF31-4AF8-8696-BFE67B84C4DD}" srcOrd="0" destOrd="1" presId="urn:microsoft.com/office/officeart/2005/8/layout/hList1"/>
    <dgm:cxn modelId="{B483C7CF-D714-487C-A699-0C61DBA26072}" type="presOf" srcId="{B45A7C96-2D0F-4A90-BDA6-C042B3305330}" destId="{56F37859-AF31-4AF8-8696-BFE67B84C4DD}" srcOrd="0" destOrd="0" presId="urn:microsoft.com/office/officeart/2005/8/layout/hList1"/>
    <dgm:cxn modelId="{3B3561A0-70A5-4F43-A212-6BFE46EB30E1}" type="presOf" srcId="{64B44027-7BFA-45BC-8436-0DE2A590E93C}" destId="{F9E56CC1-7A9B-4FD1-B707-A4750ADE01A9}" srcOrd="0" destOrd="0" presId="urn:microsoft.com/office/officeart/2005/8/layout/hList1"/>
    <dgm:cxn modelId="{702F016B-8D53-49CD-ABCE-3994D9B585EC}" srcId="{64B44027-7BFA-45BC-8436-0DE2A590E93C}" destId="{1E045EDF-8563-489A-B143-8A06F2CCA7B5}" srcOrd="2" destOrd="0" parTransId="{05CEAAAE-35EB-494E-BAA0-73C7A4C81779}" sibTransId="{EF197195-A2C1-445A-A34B-95313421AA00}"/>
    <dgm:cxn modelId="{23DCD4FB-8D48-49AB-A6DE-37DE216D8A78}" type="presOf" srcId="{76B9E2E2-2E85-4435-BA28-C42A76E0035C}" destId="{DEC75C8D-3C01-49A9-83C1-752419CCEAF9}" srcOrd="0" destOrd="0" presId="urn:microsoft.com/office/officeart/2005/8/layout/hList1"/>
    <dgm:cxn modelId="{7EB56EC8-7A24-4580-8FE7-F4AC170BAACA}" srcId="{6BDFAAD8-7BFC-4225-8A44-F99CDC241AD4}" destId="{B5336505-0093-4616-A1AD-2FCC865716C8}" srcOrd="0" destOrd="0" parTransId="{7A59CB93-6398-4D05-9A06-60FF0E6719A7}" sibTransId="{B6689F06-1E3B-4F48-83FB-E0BF61AC84FA}"/>
    <dgm:cxn modelId="{5707B6EA-FCC5-466F-9A4A-7DF592D88BF9}" type="presOf" srcId="{9A1426CE-91CB-471A-A369-500DD67584C1}" destId="{49760C3E-9AE3-4E9F-B913-B629B1D926ED}" srcOrd="0" destOrd="2" presId="urn:microsoft.com/office/officeart/2005/8/layout/hList1"/>
    <dgm:cxn modelId="{AF9A1E33-F811-4AFD-866A-2FB9163F6622}" type="presOf" srcId="{1E045EDF-8563-489A-B143-8A06F2CCA7B5}" destId="{56F37859-AF31-4AF8-8696-BFE67B84C4DD}" srcOrd="0" destOrd="2" presId="urn:microsoft.com/office/officeart/2005/8/layout/hList1"/>
    <dgm:cxn modelId="{393E909F-8593-4F4B-B9F1-5146F7769B18}" srcId="{6BDFAAD8-7BFC-4225-8A44-F99CDC241AD4}" destId="{9A1426CE-91CB-471A-A369-500DD67584C1}" srcOrd="2" destOrd="0" parTransId="{6777E9C3-4CC6-4D35-BDD7-1370267E112A}" sibTransId="{C46BEF60-4B25-4397-93B7-D086799E5A93}"/>
    <dgm:cxn modelId="{B0B05A26-C7E9-467E-8B23-CD770DBE0FD3}" type="presOf" srcId="{6BDFAAD8-7BFC-4225-8A44-F99CDC241AD4}" destId="{2F62FA6A-6681-4853-B9D9-00C26F96FBE5}" srcOrd="0" destOrd="0" presId="urn:microsoft.com/office/officeart/2005/8/layout/hList1"/>
    <dgm:cxn modelId="{14CAD25C-6B20-4A5F-979D-768E156C147A}" srcId="{64B44027-7BFA-45BC-8436-0DE2A590E93C}" destId="{B45A7C96-2D0F-4A90-BDA6-C042B3305330}" srcOrd="0" destOrd="0" parTransId="{E886C60B-98FC-4279-8F70-C26D6771E4AE}" sibTransId="{5D615D47-C606-4B0D-841E-EF8D0DE8FA22}"/>
    <dgm:cxn modelId="{7967AE14-D210-4BEE-872E-3B7A5681E844}" type="presOf" srcId="{9E7C4057-8E8E-4FA5-A39E-E112AB5C49EB}" destId="{49760C3E-9AE3-4E9F-B913-B629B1D926ED}" srcOrd="0" destOrd="1" presId="urn:microsoft.com/office/officeart/2005/8/layout/hList1"/>
    <dgm:cxn modelId="{8EB44324-C36A-416A-B51F-53B31F723040}" type="presParOf" srcId="{DEC75C8D-3C01-49A9-83C1-752419CCEAF9}" destId="{EB6EA8B9-C8B4-49E0-B11C-7C54B9AEF501}" srcOrd="0" destOrd="0" presId="urn:microsoft.com/office/officeart/2005/8/layout/hList1"/>
    <dgm:cxn modelId="{7C0A9240-B1FF-4E55-B842-BA62008C7A81}" type="presParOf" srcId="{EB6EA8B9-C8B4-49E0-B11C-7C54B9AEF501}" destId="{F9E56CC1-7A9B-4FD1-B707-A4750ADE01A9}" srcOrd="0" destOrd="0" presId="urn:microsoft.com/office/officeart/2005/8/layout/hList1"/>
    <dgm:cxn modelId="{5EE7F677-5E3B-4608-8D75-93348019E7AA}" type="presParOf" srcId="{EB6EA8B9-C8B4-49E0-B11C-7C54B9AEF501}" destId="{56F37859-AF31-4AF8-8696-BFE67B84C4DD}" srcOrd="1" destOrd="0" presId="urn:microsoft.com/office/officeart/2005/8/layout/hList1"/>
    <dgm:cxn modelId="{00C41A5B-C07E-466D-8FE5-C03829B5FA89}" type="presParOf" srcId="{DEC75C8D-3C01-49A9-83C1-752419CCEAF9}" destId="{FA582689-F68E-4FC2-9379-1B1FA4417468}" srcOrd="1" destOrd="0" presId="urn:microsoft.com/office/officeart/2005/8/layout/hList1"/>
    <dgm:cxn modelId="{204DBA2B-12D0-49FF-A38F-33C62EFF2633}" type="presParOf" srcId="{DEC75C8D-3C01-49A9-83C1-752419CCEAF9}" destId="{F2061DB7-5BC9-4ACC-893C-8D1455CC8DB9}" srcOrd="2" destOrd="0" presId="urn:microsoft.com/office/officeart/2005/8/layout/hList1"/>
    <dgm:cxn modelId="{87A7FECB-05EF-43BD-A717-4E179822A626}" type="presParOf" srcId="{F2061DB7-5BC9-4ACC-893C-8D1455CC8DB9}" destId="{2F62FA6A-6681-4853-B9D9-00C26F96FBE5}" srcOrd="0" destOrd="0" presId="urn:microsoft.com/office/officeart/2005/8/layout/hList1"/>
    <dgm:cxn modelId="{6EA53628-498C-4EB7-836D-E6F937766C48}" type="presParOf" srcId="{F2061DB7-5BC9-4ACC-893C-8D1455CC8DB9}" destId="{49760C3E-9AE3-4E9F-B913-B629B1D926ED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9E56CC1-7A9B-4FD1-B707-A4750ADE01A9}">
      <dsp:nvSpPr>
        <dsp:cNvPr id="0" name=""/>
        <dsp:cNvSpPr/>
      </dsp:nvSpPr>
      <dsp:spPr>
        <a:xfrm>
          <a:off x="24" y="88747"/>
          <a:ext cx="2301110" cy="345600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OBNOVLJIVI IZVORI ENERGIJE</a:t>
          </a:r>
        </a:p>
      </dsp:txBody>
      <dsp:txXfrm>
        <a:off x="24" y="88747"/>
        <a:ext cx="2301110" cy="345600"/>
      </dsp:txXfrm>
    </dsp:sp>
    <dsp:sp modelId="{56F37859-AF31-4AF8-8696-BFE67B84C4DD}">
      <dsp:nvSpPr>
        <dsp:cNvPr id="0" name=""/>
        <dsp:cNvSpPr/>
      </dsp:nvSpPr>
      <dsp:spPr>
        <a:xfrm>
          <a:off x="24" y="434347"/>
          <a:ext cx="2301110" cy="724680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/>
            <a:t>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/>
            <a:t>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/>
            <a:t> </a:t>
          </a:r>
        </a:p>
      </dsp:txBody>
      <dsp:txXfrm>
        <a:off x="24" y="434347"/>
        <a:ext cx="2301110" cy="724680"/>
      </dsp:txXfrm>
    </dsp:sp>
    <dsp:sp modelId="{2F62FA6A-6681-4853-B9D9-00C26F96FBE5}">
      <dsp:nvSpPr>
        <dsp:cNvPr id="0" name=""/>
        <dsp:cNvSpPr/>
      </dsp:nvSpPr>
      <dsp:spPr>
        <a:xfrm>
          <a:off x="2623290" y="88747"/>
          <a:ext cx="2301110" cy="345600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NEOBNOVLJIVI IZVORI ENERGIJE</a:t>
          </a:r>
        </a:p>
      </dsp:txBody>
      <dsp:txXfrm>
        <a:off x="2623290" y="88747"/>
        <a:ext cx="2301110" cy="345600"/>
      </dsp:txXfrm>
    </dsp:sp>
    <dsp:sp modelId="{49760C3E-9AE3-4E9F-B913-B629B1D926ED}">
      <dsp:nvSpPr>
        <dsp:cNvPr id="0" name=""/>
        <dsp:cNvSpPr/>
      </dsp:nvSpPr>
      <dsp:spPr>
        <a:xfrm>
          <a:off x="2623290" y="434347"/>
          <a:ext cx="2301110" cy="724680"/>
        </a:xfrm>
        <a:prstGeom prst="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/>
            <a:t>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/>
            <a:t>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/>
            <a:t> </a:t>
          </a:r>
        </a:p>
      </dsp:txBody>
      <dsp:txXfrm>
        <a:off x="2623290" y="434347"/>
        <a:ext cx="2301110" cy="7246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76AF03-DE05-45BC-8270-4B42C0169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386</Words>
  <Characters>2205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</cp:revision>
  <dcterms:created xsi:type="dcterms:W3CDTF">2020-09-27T14:13:00Z</dcterms:created>
  <dcterms:modified xsi:type="dcterms:W3CDTF">2020-09-30T07:42:00Z</dcterms:modified>
</cp:coreProperties>
</file>